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7F" w:rsidRPr="008B57BA" w:rsidRDefault="00305E35" w:rsidP="008B57BA">
      <w:pPr>
        <w:spacing w:line="500" w:lineRule="exact"/>
        <w:ind w:firstLineChars="200" w:firstLine="602"/>
        <w:jc w:val="center"/>
        <w:rPr>
          <w:rFonts w:ascii="仿宋" w:eastAsia="仿宋" w:hAnsi="仿宋" w:cs="Times New Roman"/>
          <w:b/>
          <w:bCs/>
          <w:sz w:val="30"/>
          <w:szCs w:val="30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启东市汇</w:t>
      </w:r>
      <w:proofErr w:type="gramStart"/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龙中学</w:t>
      </w:r>
      <w:proofErr w:type="gramEnd"/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10KV变电站</w:t>
      </w:r>
      <w:proofErr w:type="gramStart"/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电力维保服务</w:t>
      </w:r>
      <w:proofErr w:type="gramEnd"/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项目</w:t>
      </w:r>
    </w:p>
    <w:p w:rsidR="00D34B7F" w:rsidRPr="008B57BA" w:rsidRDefault="00305E35" w:rsidP="008B57BA">
      <w:pPr>
        <w:spacing w:line="500" w:lineRule="exact"/>
        <w:ind w:firstLineChars="200" w:firstLine="602"/>
        <w:jc w:val="center"/>
        <w:rPr>
          <w:rFonts w:ascii="仿宋" w:eastAsia="仿宋" w:hAnsi="仿宋" w:cs="Times New Roman"/>
          <w:b/>
          <w:bCs/>
          <w:sz w:val="30"/>
          <w:szCs w:val="30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bCs/>
          <w:sz w:val="30"/>
          <w:szCs w:val="30"/>
          <w:shd w:val="clear" w:color="auto" w:fill="FFFFFF"/>
        </w:rPr>
        <w:t>市场询价公告</w:t>
      </w:r>
    </w:p>
    <w:p w:rsidR="00D34B7F" w:rsidRPr="008B57BA" w:rsidRDefault="00305E35" w:rsidP="008B57BA">
      <w:p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  <w:shd w:val="clear" w:color="auto" w:fill="FFFFFF"/>
        </w:rPr>
      </w:pPr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启东市汇</w:t>
      </w:r>
      <w:proofErr w:type="gramStart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龙中学</w:t>
      </w:r>
      <w:proofErr w:type="gramEnd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10KV变电站</w:t>
      </w:r>
      <w:proofErr w:type="gramStart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电力维保服务</w:t>
      </w:r>
      <w:proofErr w:type="gramEnd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项目</w:t>
      </w:r>
      <w:r w:rsidRPr="008B57BA">
        <w:rPr>
          <w:rFonts w:ascii="仿宋" w:eastAsia="仿宋" w:hAnsi="仿宋" w:cs="Times New Roman"/>
          <w:sz w:val="24"/>
          <w:szCs w:val="24"/>
          <w:shd w:val="clear" w:color="auto" w:fill="FFFFFF"/>
        </w:rPr>
        <w:t>即将实施，现就</w:t>
      </w:r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启东市汇</w:t>
      </w:r>
      <w:proofErr w:type="gramStart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龙中学</w:t>
      </w:r>
      <w:proofErr w:type="gramEnd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10KV变电站</w:t>
      </w:r>
      <w:proofErr w:type="gramStart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电力维保服务</w:t>
      </w:r>
      <w:proofErr w:type="gramEnd"/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项目</w:t>
      </w:r>
      <w:r w:rsidRPr="008B57BA">
        <w:rPr>
          <w:rFonts w:ascii="仿宋" w:eastAsia="仿宋" w:hAnsi="仿宋" w:cs="Times New Roman"/>
          <w:sz w:val="24"/>
          <w:szCs w:val="24"/>
          <w:shd w:val="clear" w:color="auto" w:fill="FFFFFF"/>
        </w:rPr>
        <w:t>进行市场询价调研。</w:t>
      </w:r>
    </w:p>
    <w:p w:rsidR="00D34B7F" w:rsidRPr="008B57BA" w:rsidRDefault="00305E35" w:rsidP="008B57BA">
      <w:pPr>
        <w:numPr>
          <w:ilvl w:val="0"/>
          <w:numId w:val="1"/>
        </w:numPr>
        <w:spacing w:line="440" w:lineRule="exact"/>
        <w:ind w:firstLineChars="200" w:firstLine="480"/>
        <w:rPr>
          <w:rFonts w:ascii="仿宋" w:eastAsia="仿宋" w:hAnsi="仿宋" w:cs="Times New Roman"/>
          <w:sz w:val="24"/>
          <w:szCs w:val="24"/>
          <w:shd w:val="clear" w:color="auto" w:fill="FFFFFF"/>
        </w:rPr>
      </w:pPr>
      <w:r w:rsidRPr="008B57BA">
        <w:rPr>
          <w:rFonts w:ascii="仿宋" w:eastAsia="仿宋" w:hAnsi="仿宋" w:cs="Times New Roman" w:hint="eastAsia"/>
          <w:sz w:val="24"/>
          <w:szCs w:val="24"/>
        </w:rPr>
        <w:t>采购需求</w:t>
      </w:r>
      <w:r w:rsidRPr="008B57BA">
        <w:rPr>
          <w:rFonts w:ascii="仿宋" w:eastAsia="仿宋" w:hAnsi="仿宋" w:cs="Times New Roman" w:hint="eastAsia"/>
          <w:sz w:val="24"/>
          <w:szCs w:val="24"/>
          <w:shd w:val="clear" w:color="auto" w:fill="FFFFFF"/>
        </w:rPr>
        <w:t>：</w:t>
      </w:r>
    </w:p>
    <w:p w:rsidR="00D34B7F" w:rsidRPr="008B57BA" w:rsidRDefault="00305E35" w:rsidP="008B57BA">
      <w:pPr>
        <w:spacing w:line="440" w:lineRule="exact"/>
        <w:jc w:val="center"/>
        <w:rPr>
          <w:rFonts w:ascii="仿宋" w:eastAsia="仿宋" w:hAnsi="仿宋" w:cs="Times New Roman"/>
          <w:b/>
          <w:sz w:val="24"/>
          <w:szCs w:val="24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sz w:val="24"/>
          <w:szCs w:val="24"/>
          <w:shd w:val="clear" w:color="auto" w:fill="FFFFFF"/>
        </w:rPr>
        <w:t>智能化管理及日常运行维护项目需求一览表</w:t>
      </w:r>
    </w:p>
    <w:tbl>
      <w:tblPr>
        <w:tblW w:w="8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5789"/>
      </w:tblGrid>
      <w:tr w:rsidR="00D34B7F">
        <w:trPr>
          <w:trHeight w:val="431"/>
        </w:trPr>
        <w:tc>
          <w:tcPr>
            <w:tcW w:w="851" w:type="dxa"/>
            <w:vAlign w:val="center"/>
          </w:tcPr>
          <w:p w:rsidR="00D34B7F" w:rsidRPr="001776ED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776E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D34B7F" w:rsidRPr="001776ED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776E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789" w:type="dxa"/>
            <w:vAlign w:val="center"/>
          </w:tcPr>
          <w:p w:rsidR="00D34B7F" w:rsidRPr="001776ED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776E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服务内容</w:t>
            </w:r>
          </w:p>
        </w:tc>
      </w:tr>
      <w:tr w:rsidR="00D34B7F">
        <w:trPr>
          <w:trHeight w:val="160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配合用户电气工作人员，安排专业人员每周一次对变电站进行巡视巡检，及时发现事故隐患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高压设备开关柜运行状态检查。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变压器运行情况检查。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继电保护装置正常运行情况检查。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高压开关柜仪器仪表（电流、电压）运行情况检查、读数记录。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高压开关柜内照明、电加热等运行情况检查。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电磁锁闭锁回路及运行情况检查。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低压开关运行状态、及运行情况检查。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低压开关柜仪器仪表（电流、电压）运行情况检查、读数记录。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电气设备各个指示灯运行情况检查。</w:t>
            </w:r>
          </w:p>
        </w:tc>
      </w:tr>
      <w:tr w:rsidR="00D34B7F">
        <w:trPr>
          <w:trHeight w:val="152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电容器运行情况检查、功率因数补偿情况检测，加强用电管理，减少罚款现象。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安装远程监控系统，实现PC端及手机客户端随时监控。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电试及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</w:t>
            </w:r>
          </w:p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清洁保养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结合巡视巡检做好变电站的环境清洁。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保持设备清洁工作，减少粉尘对电气设备的腐蚀。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每三个月安排专业人员对变电站进行的清扫，清楷，保持变电站环境卫生整洁，减少粉尘对电气设备的腐蚀。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根据电业要求，安排10kV变电站电试工作（每二年一次），并出具相关报告书。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根据安全规程要求，定期为安全用具进行检查、试验，并张贴试验合格证。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根据客户需求，安排变电站的倒闸操作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如有必要，办理正常的变压器停用、启用及投运前的必要工作。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根据用户需求，安排变电站内高压柜、变压器、低压柜及出线开关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等停起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倒闸操作。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变电站定置管理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建立一套完善的运行维护制度。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现场张贴规章制度，加强现场的维护管理，区分有电区域，做警戒划线。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每个变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配电站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建立维保制度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，配置记录本。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事故应急保障机制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建立事故保修制度。</w:t>
            </w:r>
          </w:p>
        </w:tc>
      </w:tr>
      <w:tr w:rsidR="00D34B7F">
        <w:trPr>
          <w:trHeight w:val="307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承诺保修时间（60分钟）到达事故现场，开展事故抢险及故障排除。</w:t>
            </w:r>
          </w:p>
        </w:tc>
      </w:tr>
      <w:tr w:rsidR="00D34B7F">
        <w:trPr>
          <w:trHeight w:val="1156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变电站内电气设备及元器件损坏需更换的，单个价格在200元以内由乙方免费提供并更换；单个价格在200元及以上由甲方自行采购，乙方负责安装。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维保月报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制度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及时发现运行缺陷，每月出具运行维护报告。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对运行中的问题及时做分析、告知并记录。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对缺陷进行等级划分，减少事故隐患。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及时将事故隐患报告用户单位。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保电支持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重大节日、重要活动时，或者汛期；配合编写保电方案。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保电时间，派驻专业人员参与保电活动。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配合需要落实应急电源或发电机组（费用根据实际情况另计）。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根据用户需求，参与对相关人员的技术指导及培训工作。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咨询服务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接受用户用电政策咨询和电费政策咨询。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定期安排业务经理上门回访，业务沟通等工作。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做好与电力部门的协调工作，及时解决客户的实际问题。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根据具体用电情况，结合各变电站的变压器功率使用特点，为客户出具完整的能源管理方案，并配套实际托管运行的方式。在确保安全用电、可靠用电的前提下，为客户提供经济、合理、高效的用电措施。</w:t>
            </w:r>
          </w:p>
        </w:tc>
      </w:tr>
      <w:tr w:rsidR="00D34B7F">
        <w:trPr>
          <w:trHeight w:val="431"/>
        </w:trPr>
        <w:tc>
          <w:tcPr>
            <w:tcW w:w="851" w:type="dxa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增减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容工作</w:t>
            </w:r>
            <w:proofErr w:type="gramEnd"/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办理相关用电申请，配合实施用电工程等相关施工工作。</w:t>
            </w:r>
          </w:p>
        </w:tc>
      </w:tr>
      <w:tr w:rsidR="00D34B7F">
        <w:trPr>
          <w:trHeight w:val="431"/>
        </w:trPr>
        <w:tc>
          <w:tcPr>
            <w:tcW w:w="851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D34B7F" w:rsidRDefault="00305E35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后出线工程</w:t>
            </w: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根据用电需求，为用户新增用电方案、设计，变电站后续运行方案须结合项目实际运行情况进行优化，具体费用另计。</w:t>
            </w:r>
          </w:p>
        </w:tc>
      </w:tr>
      <w:tr w:rsidR="00D34B7F">
        <w:trPr>
          <w:trHeight w:val="431"/>
        </w:trPr>
        <w:tc>
          <w:tcPr>
            <w:tcW w:w="851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34B7F" w:rsidRDefault="00D34B7F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5789" w:type="dxa"/>
            <w:vAlign w:val="center"/>
          </w:tcPr>
          <w:p w:rsidR="00D34B7F" w:rsidRDefault="00305E35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在同等条件下参与用户后出线工程及相关电力电气设备采购（采购施工费另计）。</w:t>
            </w:r>
          </w:p>
        </w:tc>
      </w:tr>
    </w:tbl>
    <w:p w:rsidR="00D34B7F" w:rsidRPr="008B57BA" w:rsidRDefault="00305E35" w:rsidP="00164D27">
      <w:pPr>
        <w:snapToGrid w:val="0"/>
        <w:spacing w:line="500" w:lineRule="exact"/>
        <w:ind w:firstLine="561"/>
        <w:jc w:val="left"/>
        <w:rPr>
          <w:rFonts w:ascii="仿宋" w:eastAsia="仿宋" w:hAnsi="仿宋" w:cs="Times New Roman"/>
          <w:sz w:val="24"/>
          <w:szCs w:val="24"/>
        </w:rPr>
      </w:pPr>
      <w:bookmarkStart w:id="0" w:name="_Toc421519552"/>
      <w:bookmarkStart w:id="1" w:name="_Toc20050"/>
      <w:r w:rsidRPr="008B57BA">
        <w:rPr>
          <w:rFonts w:ascii="仿宋" w:eastAsia="仿宋" w:hAnsi="仿宋" w:cs="Times New Roman"/>
          <w:sz w:val="24"/>
          <w:szCs w:val="24"/>
          <w:lang w:val="zh-CN"/>
        </w:rPr>
        <w:t>二</w:t>
      </w:r>
      <w:bookmarkEnd w:id="0"/>
      <w:bookmarkEnd w:id="1"/>
      <w:r w:rsidRPr="008B57BA">
        <w:rPr>
          <w:rFonts w:ascii="仿宋" w:eastAsia="仿宋" w:hAnsi="仿宋" w:cs="Times New Roman"/>
          <w:sz w:val="24"/>
          <w:szCs w:val="24"/>
        </w:rPr>
        <w:t>、</w:t>
      </w:r>
      <w:r w:rsidRPr="008B57BA">
        <w:rPr>
          <w:rFonts w:ascii="仿宋" w:eastAsia="仿宋" w:hAnsi="仿宋" w:cs="Times New Roman" w:hint="eastAsia"/>
          <w:sz w:val="24"/>
          <w:szCs w:val="24"/>
        </w:rPr>
        <w:t>报价</w:t>
      </w:r>
      <w:r w:rsidRPr="008B57BA">
        <w:rPr>
          <w:rFonts w:ascii="仿宋" w:eastAsia="仿宋" w:hAnsi="仿宋" w:cs="Times New Roman"/>
          <w:sz w:val="24"/>
          <w:szCs w:val="24"/>
        </w:rPr>
        <w:t>供应商的要求：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1.符合《中华人民共和国政府采购法》第二十二条的规定；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2.未被“信用中国”网站（www.creditchina.gov.cn）列入失信被执行人、重大税收违法案件当事人名单、政府采购严重失信行为记录名单；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3.报价供应商具有有效的营业执照；</w:t>
      </w:r>
    </w:p>
    <w:p w:rsidR="00D34B7F" w:rsidRPr="008B57BA" w:rsidRDefault="00305E35" w:rsidP="00164D27">
      <w:pPr>
        <w:spacing w:line="500" w:lineRule="exact"/>
        <w:ind w:firstLine="480"/>
        <w:rPr>
          <w:rFonts w:ascii="仿宋" w:eastAsia="仿宋" w:hAnsi="仿宋" w:cs="Times New Roman"/>
          <w:sz w:val="24"/>
          <w:szCs w:val="24"/>
        </w:rPr>
      </w:pPr>
      <w:r w:rsidRPr="008B57BA">
        <w:rPr>
          <w:rFonts w:ascii="仿宋" w:eastAsia="仿宋" w:hAnsi="仿宋" w:cs="Times New Roman" w:hint="eastAsia"/>
          <w:sz w:val="24"/>
          <w:szCs w:val="24"/>
        </w:rPr>
        <w:lastRenderedPageBreak/>
        <w:t>三</w:t>
      </w:r>
      <w:r w:rsidRPr="008B57BA">
        <w:rPr>
          <w:rFonts w:ascii="仿宋" w:eastAsia="仿宋" w:hAnsi="仿宋" w:cs="Times New Roman"/>
          <w:sz w:val="24"/>
          <w:szCs w:val="24"/>
        </w:rPr>
        <w:t>、约定事项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1、上述采购要求为最低要求，不得负偏离，否则视为无效报价。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2、参与报价的单位需将法人营业执照复印件、市场询价报价表于202</w:t>
      </w:r>
      <w:r w:rsidR="00085551">
        <w:rPr>
          <w:rFonts w:ascii="仿宋" w:eastAsia="仿宋" w:hAnsi="仿宋" w:hint="eastAsia"/>
          <w:kern w:val="2"/>
          <w:szCs w:val="24"/>
        </w:rPr>
        <w:t>6</w:t>
      </w:r>
      <w:r w:rsidRPr="008B57BA">
        <w:rPr>
          <w:rFonts w:ascii="仿宋" w:eastAsia="仿宋" w:hAnsi="仿宋" w:hint="eastAsia"/>
          <w:kern w:val="2"/>
          <w:szCs w:val="24"/>
        </w:rPr>
        <w:t>年 3月</w:t>
      </w:r>
      <w:r w:rsidR="00085551">
        <w:rPr>
          <w:rFonts w:ascii="仿宋" w:eastAsia="仿宋" w:hAnsi="仿宋" w:hint="eastAsia"/>
          <w:kern w:val="2"/>
          <w:szCs w:val="24"/>
        </w:rPr>
        <w:t>16</w:t>
      </w:r>
      <w:r w:rsidRPr="008B57BA">
        <w:rPr>
          <w:rFonts w:ascii="仿宋" w:eastAsia="仿宋" w:hAnsi="仿宋" w:hint="eastAsia"/>
          <w:kern w:val="2"/>
          <w:szCs w:val="24"/>
        </w:rPr>
        <w:t xml:space="preserve"> 日17:00前，送至启东市汇龙中学，联系地址：启东市汇</w:t>
      </w:r>
      <w:proofErr w:type="gramStart"/>
      <w:r w:rsidRPr="008B57BA">
        <w:rPr>
          <w:rFonts w:ascii="仿宋" w:eastAsia="仿宋" w:hAnsi="仿宋" w:hint="eastAsia"/>
          <w:kern w:val="2"/>
          <w:szCs w:val="24"/>
        </w:rPr>
        <w:t>龙中学</w:t>
      </w:r>
      <w:r w:rsidR="00544094" w:rsidRPr="008B57BA">
        <w:rPr>
          <w:rFonts w:ascii="仿宋" w:eastAsia="仿宋" w:hAnsi="仿宋" w:hint="eastAsia"/>
          <w:kern w:val="2"/>
          <w:szCs w:val="24"/>
        </w:rPr>
        <w:t>汇</w:t>
      </w:r>
      <w:proofErr w:type="gramEnd"/>
      <w:r w:rsidRPr="008B57BA">
        <w:rPr>
          <w:rFonts w:ascii="仿宋" w:eastAsia="仿宋" w:hAnsi="仿宋" w:hint="eastAsia"/>
          <w:kern w:val="2"/>
          <w:szCs w:val="24"/>
        </w:rPr>
        <w:t>德楼二楼总务处，联系人：</w:t>
      </w:r>
      <w:r w:rsidR="00164D27" w:rsidRPr="008B57BA">
        <w:rPr>
          <w:rFonts w:ascii="仿宋" w:eastAsia="仿宋" w:hAnsi="仿宋" w:hint="eastAsia"/>
          <w:szCs w:val="24"/>
        </w:rPr>
        <w:t>陆春雷，联系电话：15851388218。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3、服务期：一年。如维保单位能认真履行合同，经双方协商后可续约一年。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4、拟定支付方式及期限：服务期结束且能认真履行电力维保合同的一次性付清。</w:t>
      </w:r>
    </w:p>
    <w:p w:rsidR="00D34B7F" w:rsidRPr="008B57BA" w:rsidRDefault="00305E35" w:rsidP="00164D27">
      <w:pPr>
        <w:pStyle w:val="ab"/>
        <w:widowControl/>
        <w:spacing w:line="500" w:lineRule="exact"/>
        <w:ind w:firstLine="560"/>
        <w:jc w:val="both"/>
        <w:rPr>
          <w:rFonts w:ascii="仿宋" w:eastAsia="仿宋" w:hAnsi="仿宋"/>
          <w:kern w:val="2"/>
          <w:szCs w:val="24"/>
        </w:rPr>
      </w:pPr>
      <w:r w:rsidRPr="008B57BA">
        <w:rPr>
          <w:rFonts w:ascii="仿宋" w:eastAsia="仿宋" w:hAnsi="仿宋" w:hint="eastAsia"/>
          <w:kern w:val="2"/>
          <w:szCs w:val="24"/>
        </w:rPr>
        <w:t>5、其他：⑴请报价单位认真核算、如实报价，如发现虚假报价的，报上级主管部门；⑵本次报价仅作为市场调研用，因此价格仅供参考；⑶本次调研询价不接收质疑函，只接收对本项目的建议。</w:t>
      </w:r>
    </w:p>
    <w:p w:rsidR="00164D27" w:rsidRPr="008B57BA" w:rsidRDefault="00164D27" w:rsidP="00164D27">
      <w:pPr>
        <w:pStyle w:val="a0"/>
        <w:rPr>
          <w:rFonts w:ascii="仿宋" w:eastAsia="仿宋" w:hAnsi="仿宋" w:cs="Times New Roman" w:hint="eastAsia"/>
          <w:sz w:val="24"/>
          <w:szCs w:val="24"/>
        </w:rPr>
      </w:pPr>
    </w:p>
    <w:p w:rsidR="00A678AC" w:rsidRPr="008B57BA" w:rsidRDefault="00A678AC" w:rsidP="00A678AC">
      <w:pPr>
        <w:pStyle w:val="2"/>
        <w:ind w:firstLine="480"/>
        <w:rPr>
          <w:rFonts w:ascii="仿宋" w:eastAsia="仿宋" w:hAnsi="仿宋" w:cs="Times New Roman" w:hint="eastAsia"/>
          <w:sz w:val="24"/>
          <w:szCs w:val="24"/>
        </w:rPr>
      </w:pPr>
    </w:p>
    <w:p w:rsidR="00A678AC" w:rsidRPr="008B57BA" w:rsidRDefault="00A678AC" w:rsidP="00085551">
      <w:pPr>
        <w:pStyle w:val="2"/>
        <w:ind w:firstLineChars="2475" w:firstLine="5940"/>
        <w:rPr>
          <w:rFonts w:ascii="仿宋" w:eastAsia="仿宋" w:hAnsi="仿宋" w:cs="Times New Roman" w:hint="eastAsia"/>
          <w:sz w:val="24"/>
          <w:szCs w:val="24"/>
        </w:rPr>
      </w:pPr>
      <w:r w:rsidRPr="008B57BA">
        <w:rPr>
          <w:rFonts w:ascii="仿宋" w:eastAsia="仿宋" w:hAnsi="仿宋" w:cs="Times New Roman" w:hint="eastAsia"/>
          <w:sz w:val="24"/>
          <w:szCs w:val="24"/>
        </w:rPr>
        <w:t>启东市汇龙中学</w:t>
      </w:r>
    </w:p>
    <w:p w:rsidR="00A678AC" w:rsidRPr="008B57BA" w:rsidRDefault="00A678AC" w:rsidP="00085551">
      <w:pPr>
        <w:pStyle w:val="2"/>
        <w:ind w:firstLineChars="2475" w:firstLine="5940"/>
        <w:rPr>
          <w:rFonts w:ascii="仿宋" w:eastAsia="仿宋" w:hAnsi="仿宋" w:cs="Times New Roman" w:hint="eastAsia"/>
          <w:sz w:val="24"/>
          <w:szCs w:val="24"/>
        </w:rPr>
      </w:pPr>
      <w:r w:rsidRPr="008B57BA">
        <w:rPr>
          <w:rFonts w:ascii="仿宋" w:eastAsia="仿宋" w:hAnsi="仿宋" w:cs="Times New Roman" w:hint="eastAsia"/>
          <w:sz w:val="24"/>
          <w:szCs w:val="24"/>
        </w:rPr>
        <w:t>2026年3月10日</w:t>
      </w:r>
    </w:p>
    <w:p w:rsidR="00A678AC" w:rsidRDefault="00A678AC" w:rsidP="00A678AC">
      <w:pPr>
        <w:pStyle w:val="2"/>
        <w:rPr>
          <w:rFonts w:hint="eastAsia"/>
        </w:rPr>
      </w:pPr>
    </w:p>
    <w:p w:rsidR="00A678AC" w:rsidRDefault="00A678AC" w:rsidP="00A678AC">
      <w:pPr>
        <w:pStyle w:val="2"/>
        <w:rPr>
          <w:rFonts w:hint="eastAsia"/>
        </w:rPr>
      </w:pPr>
    </w:p>
    <w:p w:rsidR="00A678AC" w:rsidRDefault="00A678AC" w:rsidP="00A678AC">
      <w:pPr>
        <w:pStyle w:val="2"/>
        <w:rPr>
          <w:rFonts w:hint="eastAsia"/>
        </w:rPr>
      </w:pPr>
    </w:p>
    <w:p w:rsidR="00A678AC" w:rsidRDefault="00A678AC" w:rsidP="00A678AC">
      <w:pPr>
        <w:pStyle w:val="2"/>
        <w:rPr>
          <w:rFonts w:hint="eastAsia"/>
        </w:rPr>
      </w:pPr>
    </w:p>
    <w:p w:rsidR="00A678AC" w:rsidRPr="00A678AC" w:rsidRDefault="00A678AC" w:rsidP="00A678AC">
      <w:pPr>
        <w:pStyle w:val="2"/>
        <w:sectPr w:rsidR="00A678AC" w:rsidRPr="00A678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4B7F" w:rsidRPr="008B57BA" w:rsidRDefault="00305E35" w:rsidP="001776ED">
      <w:pPr>
        <w:spacing w:line="800" w:lineRule="exact"/>
        <w:jc w:val="center"/>
        <w:rPr>
          <w:rFonts w:ascii="仿宋" w:eastAsia="仿宋" w:hAnsi="仿宋" w:cs="Times New Roman"/>
          <w:b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lastRenderedPageBreak/>
        <w:t>启东市汇</w:t>
      </w:r>
      <w:proofErr w:type="gramStart"/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龙中学</w:t>
      </w:r>
      <w:proofErr w:type="gramEnd"/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10KV变电站</w:t>
      </w:r>
      <w:proofErr w:type="gramStart"/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电力维保服务</w:t>
      </w:r>
      <w:proofErr w:type="gramEnd"/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项目</w:t>
      </w:r>
    </w:p>
    <w:p w:rsidR="00D34B7F" w:rsidRPr="008B57BA" w:rsidRDefault="00305E35" w:rsidP="001776ED">
      <w:pPr>
        <w:spacing w:line="800" w:lineRule="exact"/>
        <w:ind w:firstLineChars="200" w:firstLine="643"/>
        <w:jc w:val="center"/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报</w:t>
      </w:r>
      <w:r w:rsidR="001776ED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 xml:space="preserve"> </w:t>
      </w:r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价</w:t>
      </w:r>
      <w:r w:rsidR="001776ED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 xml:space="preserve"> </w:t>
      </w:r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表</w:t>
      </w:r>
      <w:bookmarkStart w:id="2" w:name="_GoBack"/>
      <w:bookmarkEnd w:id="2"/>
    </w:p>
    <w:p w:rsidR="008B57BA" w:rsidRPr="008B57BA" w:rsidRDefault="008B57BA" w:rsidP="008B57BA">
      <w:pPr>
        <w:pStyle w:val="a0"/>
      </w:pPr>
    </w:p>
    <w:tbl>
      <w:tblPr>
        <w:tblW w:w="4887" w:type="pct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851"/>
        <w:gridCol w:w="850"/>
        <w:gridCol w:w="2409"/>
      </w:tblGrid>
      <w:tr w:rsidR="00A678AC" w:rsidTr="008B57BA">
        <w:trPr>
          <w:trHeight w:val="72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价格（元）</w:t>
            </w:r>
          </w:p>
        </w:tc>
      </w:tr>
      <w:tr w:rsidR="00A678AC" w:rsidTr="008B57BA">
        <w:trPr>
          <w:trHeight w:val="150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启东市汇</w:t>
            </w:r>
            <w:proofErr w:type="gramStart"/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龙中学</w:t>
            </w:r>
            <w:proofErr w:type="gramEnd"/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10KV变电站</w:t>
            </w:r>
            <w:proofErr w:type="gramStart"/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电力维保服务</w:t>
            </w:r>
            <w:proofErr w:type="gramEnd"/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B57BA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78AC" w:rsidRPr="008B57BA" w:rsidRDefault="00A678A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D34B7F" w:rsidRDefault="00D34B7F">
      <w:pPr>
        <w:pStyle w:val="a6"/>
        <w:spacing w:after="0" w:line="360" w:lineRule="auto"/>
        <w:rPr>
          <w:rFonts w:asciiTheme="minorEastAsia" w:eastAsiaTheme="minorEastAsia" w:hAnsiTheme="minorEastAsia" w:cstheme="minorEastAsia"/>
          <w:kern w:val="2"/>
          <w:sz w:val="32"/>
          <w:szCs w:val="32"/>
          <w:shd w:val="clear" w:color="auto" w:fill="FFFFFF"/>
        </w:rPr>
      </w:pPr>
    </w:p>
    <w:p w:rsidR="00D34B7F" w:rsidRPr="008B57BA" w:rsidRDefault="00305E35">
      <w:pPr>
        <w:pStyle w:val="a6"/>
        <w:spacing w:after="0" w:line="360" w:lineRule="auto"/>
        <w:rPr>
          <w:rFonts w:ascii="仿宋" w:eastAsia="仿宋" w:hAnsi="仿宋" w:cstheme="minorEastAsia"/>
          <w:b/>
          <w:kern w:val="2"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theme="minorEastAsia" w:hint="eastAsia"/>
          <w:b/>
          <w:kern w:val="2"/>
          <w:sz w:val="32"/>
          <w:szCs w:val="32"/>
          <w:shd w:val="clear" w:color="auto" w:fill="FFFFFF"/>
        </w:rPr>
        <w:t>报价单位（盖章）：</w:t>
      </w:r>
    </w:p>
    <w:p w:rsidR="00D34B7F" w:rsidRPr="008B57BA" w:rsidRDefault="00305E35">
      <w:pPr>
        <w:spacing w:line="360" w:lineRule="auto"/>
        <w:rPr>
          <w:rFonts w:ascii="仿宋" w:eastAsia="仿宋" w:hAnsi="仿宋" w:cstheme="minorEastAsia"/>
          <w:b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theme="minorEastAsia" w:hint="eastAsia"/>
          <w:b/>
          <w:sz w:val="32"/>
          <w:szCs w:val="32"/>
          <w:shd w:val="clear" w:color="auto" w:fill="FFFFFF"/>
        </w:rPr>
        <w:t>联系人：</w:t>
      </w:r>
    </w:p>
    <w:p w:rsidR="00D34B7F" w:rsidRPr="008B57BA" w:rsidRDefault="00305E35">
      <w:pPr>
        <w:pStyle w:val="a6"/>
        <w:spacing w:after="0" w:line="360" w:lineRule="auto"/>
        <w:rPr>
          <w:rFonts w:ascii="仿宋" w:eastAsia="仿宋" w:hAnsi="仿宋" w:cstheme="minorEastAsia"/>
          <w:b/>
          <w:sz w:val="32"/>
          <w:szCs w:val="28"/>
        </w:rPr>
      </w:pPr>
      <w:r w:rsidRPr="008B57BA">
        <w:rPr>
          <w:rFonts w:ascii="仿宋" w:eastAsia="仿宋" w:hAnsi="仿宋" w:cstheme="minorEastAsia" w:hint="eastAsia"/>
          <w:b/>
          <w:kern w:val="2"/>
          <w:sz w:val="32"/>
          <w:szCs w:val="32"/>
          <w:shd w:val="clear" w:color="auto" w:fill="FFFFFF"/>
        </w:rPr>
        <w:t>联系电话：</w:t>
      </w:r>
    </w:p>
    <w:p w:rsidR="00D34B7F" w:rsidRPr="008B57BA" w:rsidRDefault="00305E35">
      <w:pPr>
        <w:spacing w:line="360" w:lineRule="auto"/>
        <w:rPr>
          <w:rFonts w:ascii="仿宋" w:eastAsia="仿宋" w:hAnsi="仿宋" w:cs="Times New Roman"/>
          <w:b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theme="minorEastAsia" w:hint="eastAsia"/>
          <w:b/>
          <w:sz w:val="32"/>
          <w:szCs w:val="32"/>
          <w:shd w:val="clear" w:color="auto" w:fill="FFFFFF"/>
        </w:rPr>
        <w:t>报价日期：</w:t>
      </w:r>
    </w:p>
    <w:p w:rsidR="008B57BA" w:rsidRPr="008B57BA" w:rsidRDefault="008B57BA" w:rsidP="008B57BA">
      <w:pPr>
        <w:spacing w:line="360" w:lineRule="auto"/>
        <w:rPr>
          <w:rFonts w:ascii="仿宋" w:eastAsia="仿宋" w:hAnsi="仿宋" w:cs="Times New Roman"/>
          <w:b/>
          <w:sz w:val="32"/>
          <w:szCs w:val="32"/>
          <w:shd w:val="clear" w:color="auto" w:fill="FFFFFF"/>
        </w:rPr>
      </w:pPr>
      <w:r w:rsidRPr="008B57BA"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附营业执照</w:t>
      </w:r>
      <w:r>
        <w:rPr>
          <w:rFonts w:ascii="仿宋" w:eastAsia="仿宋" w:hAnsi="仿宋" w:cs="Times New Roman" w:hint="eastAsia"/>
          <w:b/>
          <w:sz w:val="32"/>
          <w:szCs w:val="32"/>
          <w:shd w:val="clear" w:color="auto" w:fill="FFFFFF"/>
        </w:rPr>
        <w:t>：</w:t>
      </w:r>
    </w:p>
    <w:p w:rsidR="00D34B7F" w:rsidRDefault="00D34B7F">
      <w:pPr>
        <w:spacing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sectPr w:rsidR="00D34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2E312"/>
    <w:multiLevelType w:val="singleLevel"/>
    <w:tmpl w:val="4C62E3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Dk5NDZiYmM1Njc0MzFiYWYwNmQ2OTU2Y2U5ZGMifQ=="/>
  </w:docVars>
  <w:rsids>
    <w:rsidRoot w:val="00CE500D"/>
    <w:rsid w:val="00017D04"/>
    <w:rsid w:val="00085551"/>
    <w:rsid w:val="00164D27"/>
    <w:rsid w:val="001776ED"/>
    <w:rsid w:val="001A7D25"/>
    <w:rsid w:val="002127A1"/>
    <w:rsid w:val="0023679F"/>
    <w:rsid w:val="002E440A"/>
    <w:rsid w:val="00305E35"/>
    <w:rsid w:val="0034394B"/>
    <w:rsid w:val="00401700"/>
    <w:rsid w:val="00483387"/>
    <w:rsid w:val="00544094"/>
    <w:rsid w:val="005615DA"/>
    <w:rsid w:val="00613F0F"/>
    <w:rsid w:val="00620764"/>
    <w:rsid w:val="00755B04"/>
    <w:rsid w:val="007802A2"/>
    <w:rsid w:val="007D419D"/>
    <w:rsid w:val="00832DE5"/>
    <w:rsid w:val="008B57BA"/>
    <w:rsid w:val="008E5996"/>
    <w:rsid w:val="00A678AC"/>
    <w:rsid w:val="00B86DAD"/>
    <w:rsid w:val="00BD4640"/>
    <w:rsid w:val="00C14B91"/>
    <w:rsid w:val="00C541DA"/>
    <w:rsid w:val="00CE500D"/>
    <w:rsid w:val="00D34B7F"/>
    <w:rsid w:val="00D50A04"/>
    <w:rsid w:val="00DF5EDA"/>
    <w:rsid w:val="00E36B5B"/>
    <w:rsid w:val="00E62CA5"/>
    <w:rsid w:val="00EF5C0A"/>
    <w:rsid w:val="00FF70EB"/>
    <w:rsid w:val="01AB7A79"/>
    <w:rsid w:val="02210711"/>
    <w:rsid w:val="02325B7D"/>
    <w:rsid w:val="025909DE"/>
    <w:rsid w:val="02664544"/>
    <w:rsid w:val="03566A31"/>
    <w:rsid w:val="035D3D0B"/>
    <w:rsid w:val="0448715B"/>
    <w:rsid w:val="044B2763"/>
    <w:rsid w:val="04940A09"/>
    <w:rsid w:val="05F41565"/>
    <w:rsid w:val="08202AE5"/>
    <w:rsid w:val="08A21AF3"/>
    <w:rsid w:val="09AD03A9"/>
    <w:rsid w:val="0AA96DC2"/>
    <w:rsid w:val="0AB31B64"/>
    <w:rsid w:val="0B352404"/>
    <w:rsid w:val="0B507B40"/>
    <w:rsid w:val="0B951A25"/>
    <w:rsid w:val="0B9B67A5"/>
    <w:rsid w:val="0BA36998"/>
    <w:rsid w:val="0BD90538"/>
    <w:rsid w:val="0BF202F5"/>
    <w:rsid w:val="0C71390F"/>
    <w:rsid w:val="0C8C0749"/>
    <w:rsid w:val="0D7506A7"/>
    <w:rsid w:val="0DB528E8"/>
    <w:rsid w:val="0EDD34DE"/>
    <w:rsid w:val="0FE443F8"/>
    <w:rsid w:val="10293E54"/>
    <w:rsid w:val="108217FC"/>
    <w:rsid w:val="10EB50A3"/>
    <w:rsid w:val="11423ACC"/>
    <w:rsid w:val="12076322"/>
    <w:rsid w:val="130A47A3"/>
    <w:rsid w:val="130E0083"/>
    <w:rsid w:val="139169C3"/>
    <w:rsid w:val="13A463FB"/>
    <w:rsid w:val="14214E0F"/>
    <w:rsid w:val="14B44CE1"/>
    <w:rsid w:val="14BF0032"/>
    <w:rsid w:val="15035321"/>
    <w:rsid w:val="156D307B"/>
    <w:rsid w:val="15E46F00"/>
    <w:rsid w:val="160142ED"/>
    <w:rsid w:val="16173F2C"/>
    <w:rsid w:val="16583648"/>
    <w:rsid w:val="16F07406"/>
    <w:rsid w:val="1776627E"/>
    <w:rsid w:val="190B6E9A"/>
    <w:rsid w:val="193C7053"/>
    <w:rsid w:val="1A74631B"/>
    <w:rsid w:val="1AF35C55"/>
    <w:rsid w:val="1B4474E1"/>
    <w:rsid w:val="1B7F55B5"/>
    <w:rsid w:val="1C5C683D"/>
    <w:rsid w:val="1C651DCF"/>
    <w:rsid w:val="1C6737E8"/>
    <w:rsid w:val="1C683FA7"/>
    <w:rsid w:val="1C9E19D9"/>
    <w:rsid w:val="1DA653E3"/>
    <w:rsid w:val="1DBE097F"/>
    <w:rsid w:val="1DCE71A7"/>
    <w:rsid w:val="1EC441A4"/>
    <w:rsid w:val="1ECC360E"/>
    <w:rsid w:val="1F3D6340"/>
    <w:rsid w:val="1F7F5290"/>
    <w:rsid w:val="200A3A07"/>
    <w:rsid w:val="20834438"/>
    <w:rsid w:val="222334A6"/>
    <w:rsid w:val="224156DA"/>
    <w:rsid w:val="226513C9"/>
    <w:rsid w:val="23224442"/>
    <w:rsid w:val="235A2EF8"/>
    <w:rsid w:val="235F5FD0"/>
    <w:rsid w:val="24ED5CB9"/>
    <w:rsid w:val="256E4A38"/>
    <w:rsid w:val="25DC5E46"/>
    <w:rsid w:val="27AE4F55"/>
    <w:rsid w:val="27D32EF7"/>
    <w:rsid w:val="28C12065"/>
    <w:rsid w:val="29001E4B"/>
    <w:rsid w:val="291B42C9"/>
    <w:rsid w:val="293D22C4"/>
    <w:rsid w:val="295C39EB"/>
    <w:rsid w:val="2A6333C0"/>
    <w:rsid w:val="2B4A32E9"/>
    <w:rsid w:val="2B795EE5"/>
    <w:rsid w:val="2C0734F1"/>
    <w:rsid w:val="2C357E1F"/>
    <w:rsid w:val="2CD5539D"/>
    <w:rsid w:val="2D4A7B39"/>
    <w:rsid w:val="307C26FF"/>
    <w:rsid w:val="30F77FD8"/>
    <w:rsid w:val="311345EC"/>
    <w:rsid w:val="314B50C8"/>
    <w:rsid w:val="31AA0A84"/>
    <w:rsid w:val="31F767B3"/>
    <w:rsid w:val="326351F9"/>
    <w:rsid w:val="32EA3795"/>
    <w:rsid w:val="33D6447B"/>
    <w:rsid w:val="33DB351D"/>
    <w:rsid w:val="348B49DE"/>
    <w:rsid w:val="34AB35F2"/>
    <w:rsid w:val="34BF3FDB"/>
    <w:rsid w:val="35755789"/>
    <w:rsid w:val="360311CD"/>
    <w:rsid w:val="36930523"/>
    <w:rsid w:val="36F328CD"/>
    <w:rsid w:val="37971BCD"/>
    <w:rsid w:val="37C55F0F"/>
    <w:rsid w:val="37E1553E"/>
    <w:rsid w:val="38A26A7B"/>
    <w:rsid w:val="391B15A6"/>
    <w:rsid w:val="398E7860"/>
    <w:rsid w:val="39AB6D88"/>
    <w:rsid w:val="39C05C8E"/>
    <w:rsid w:val="3A614714"/>
    <w:rsid w:val="3A6A03E3"/>
    <w:rsid w:val="3A993EAE"/>
    <w:rsid w:val="3AAD7959"/>
    <w:rsid w:val="3B0E7411"/>
    <w:rsid w:val="3B451940"/>
    <w:rsid w:val="3BD123D9"/>
    <w:rsid w:val="3CBE5E4E"/>
    <w:rsid w:val="3D212820"/>
    <w:rsid w:val="3FE71217"/>
    <w:rsid w:val="40356CCC"/>
    <w:rsid w:val="40D02AF3"/>
    <w:rsid w:val="416C54F9"/>
    <w:rsid w:val="41986C6D"/>
    <w:rsid w:val="41C646A4"/>
    <w:rsid w:val="43076734"/>
    <w:rsid w:val="437C581A"/>
    <w:rsid w:val="43993170"/>
    <w:rsid w:val="43AF64F0"/>
    <w:rsid w:val="43EF0FE2"/>
    <w:rsid w:val="43EF3DF9"/>
    <w:rsid w:val="43FE1BDE"/>
    <w:rsid w:val="44485834"/>
    <w:rsid w:val="45390767"/>
    <w:rsid w:val="46010751"/>
    <w:rsid w:val="461D4220"/>
    <w:rsid w:val="46294959"/>
    <w:rsid w:val="4632038F"/>
    <w:rsid w:val="4657693C"/>
    <w:rsid w:val="467D0B27"/>
    <w:rsid w:val="46E2098A"/>
    <w:rsid w:val="47066A1D"/>
    <w:rsid w:val="47F35EA9"/>
    <w:rsid w:val="483658F6"/>
    <w:rsid w:val="487D6BBD"/>
    <w:rsid w:val="488F4BB0"/>
    <w:rsid w:val="49121BEA"/>
    <w:rsid w:val="493C6A78"/>
    <w:rsid w:val="495140F2"/>
    <w:rsid w:val="496164DE"/>
    <w:rsid w:val="49CA5E32"/>
    <w:rsid w:val="4B610403"/>
    <w:rsid w:val="4C1563E9"/>
    <w:rsid w:val="4C6F0237"/>
    <w:rsid w:val="4C721578"/>
    <w:rsid w:val="4CB92004"/>
    <w:rsid w:val="4D0A29E9"/>
    <w:rsid w:val="4D861753"/>
    <w:rsid w:val="4D9F1383"/>
    <w:rsid w:val="4D9F759E"/>
    <w:rsid w:val="4E2C6806"/>
    <w:rsid w:val="4ECA68D4"/>
    <w:rsid w:val="4F6C1739"/>
    <w:rsid w:val="50010D46"/>
    <w:rsid w:val="521B30FA"/>
    <w:rsid w:val="5248342C"/>
    <w:rsid w:val="52632A25"/>
    <w:rsid w:val="52F757BE"/>
    <w:rsid w:val="53486019"/>
    <w:rsid w:val="536966BB"/>
    <w:rsid w:val="546F6A60"/>
    <w:rsid w:val="54AF45A2"/>
    <w:rsid w:val="54F96310"/>
    <w:rsid w:val="552D0797"/>
    <w:rsid w:val="554E7420"/>
    <w:rsid w:val="55FA0C3A"/>
    <w:rsid w:val="5640122A"/>
    <w:rsid w:val="56A143BE"/>
    <w:rsid w:val="56DB78D0"/>
    <w:rsid w:val="57FF7D17"/>
    <w:rsid w:val="5806097D"/>
    <w:rsid w:val="58A843CB"/>
    <w:rsid w:val="59170968"/>
    <w:rsid w:val="595B5175"/>
    <w:rsid w:val="59B120AB"/>
    <w:rsid w:val="5A2D2A86"/>
    <w:rsid w:val="5B124A58"/>
    <w:rsid w:val="5C1166AC"/>
    <w:rsid w:val="5C9546B7"/>
    <w:rsid w:val="5CFA4BA6"/>
    <w:rsid w:val="5D0B4022"/>
    <w:rsid w:val="5D496DBF"/>
    <w:rsid w:val="5D8D11F8"/>
    <w:rsid w:val="5D8F082D"/>
    <w:rsid w:val="5DA046A0"/>
    <w:rsid w:val="5DD60DF1"/>
    <w:rsid w:val="5DFA3980"/>
    <w:rsid w:val="5E134CBE"/>
    <w:rsid w:val="5E706571"/>
    <w:rsid w:val="5E8E347A"/>
    <w:rsid w:val="5EEE3AEE"/>
    <w:rsid w:val="5F0C439F"/>
    <w:rsid w:val="61061C6B"/>
    <w:rsid w:val="611E30B6"/>
    <w:rsid w:val="614F7FD9"/>
    <w:rsid w:val="61706974"/>
    <w:rsid w:val="61D52C5F"/>
    <w:rsid w:val="625E7607"/>
    <w:rsid w:val="626F01FB"/>
    <w:rsid w:val="628F073C"/>
    <w:rsid w:val="63343EC4"/>
    <w:rsid w:val="64654C7D"/>
    <w:rsid w:val="656E190F"/>
    <w:rsid w:val="65AD4482"/>
    <w:rsid w:val="65F96FC3"/>
    <w:rsid w:val="672A0689"/>
    <w:rsid w:val="67334BBF"/>
    <w:rsid w:val="674D7D2D"/>
    <w:rsid w:val="678E44EB"/>
    <w:rsid w:val="687D052C"/>
    <w:rsid w:val="688D02FE"/>
    <w:rsid w:val="68906740"/>
    <w:rsid w:val="69353554"/>
    <w:rsid w:val="697B45FB"/>
    <w:rsid w:val="6A652FEE"/>
    <w:rsid w:val="6BDF75DB"/>
    <w:rsid w:val="6BF04907"/>
    <w:rsid w:val="6C7D4B2E"/>
    <w:rsid w:val="6CEC29E0"/>
    <w:rsid w:val="6EB61B4C"/>
    <w:rsid w:val="6F5B6D78"/>
    <w:rsid w:val="6FBD5AE6"/>
    <w:rsid w:val="6FD66A2F"/>
    <w:rsid w:val="706978A3"/>
    <w:rsid w:val="7078466A"/>
    <w:rsid w:val="707E4338"/>
    <w:rsid w:val="708E10B8"/>
    <w:rsid w:val="70F73101"/>
    <w:rsid w:val="70F8420D"/>
    <w:rsid w:val="714C57CC"/>
    <w:rsid w:val="71F326B3"/>
    <w:rsid w:val="727E5E54"/>
    <w:rsid w:val="728D4E6A"/>
    <w:rsid w:val="72AC1CC9"/>
    <w:rsid w:val="73041B05"/>
    <w:rsid w:val="731F4041"/>
    <w:rsid w:val="7365626F"/>
    <w:rsid w:val="73727BB8"/>
    <w:rsid w:val="73A52518"/>
    <w:rsid w:val="74512B28"/>
    <w:rsid w:val="750A2372"/>
    <w:rsid w:val="756F3EAF"/>
    <w:rsid w:val="757D221F"/>
    <w:rsid w:val="768C502E"/>
    <w:rsid w:val="76E47C83"/>
    <w:rsid w:val="78B76110"/>
    <w:rsid w:val="78E5724B"/>
    <w:rsid w:val="79A100AE"/>
    <w:rsid w:val="79AA0058"/>
    <w:rsid w:val="79C20308"/>
    <w:rsid w:val="7A4F1871"/>
    <w:rsid w:val="7B430CF1"/>
    <w:rsid w:val="7B5F45A6"/>
    <w:rsid w:val="7BDD38E4"/>
    <w:rsid w:val="7D802572"/>
    <w:rsid w:val="7DDA320F"/>
    <w:rsid w:val="7DDB3462"/>
    <w:rsid w:val="7E297C37"/>
    <w:rsid w:val="7E553215"/>
    <w:rsid w:val="7E5C0773"/>
    <w:rsid w:val="7EBC7738"/>
    <w:rsid w:val="7F0D7F93"/>
    <w:rsid w:val="7F866811"/>
    <w:rsid w:val="7FAE7739"/>
    <w:rsid w:val="7FD9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2"/>
    <w:autoRedefine/>
    <w:qFormat/>
    <w:pPr>
      <w:spacing w:after="120"/>
      <w:ind w:leftChars="200" w:left="420"/>
    </w:pPr>
  </w:style>
  <w:style w:type="paragraph" w:styleId="2">
    <w:name w:val="Body Text First Indent 2"/>
    <w:basedOn w:val="a0"/>
    <w:autoRedefine/>
    <w:uiPriority w:val="99"/>
    <w:qFormat/>
    <w:pPr>
      <w:ind w:firstLineChars="200" w:firstLine="420"/>
    </w:pPr>
  </w:style>
  <w:style w:type="paragraph" w:styleId="a4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a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b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7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d">
    <w:name w:val="表格文字"/>
    <w:basedOn w:val="a0"/>
    <w:next w:val="a6"/>
    <w:autoRedefine/>
    <w:qFormat/>
    <w:pPr>
      <w:spacing w:before="60" w:after="60"/>
      <w:ind w:leftChars="0" w:left="0"/>
    </w:pPr>
    <w:rPr>
      <w:sz w:val="24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1"/>
    <w:autoRedefine/>
    <w:qFormat/>
    <w:rPr>
      <w:rFonts w:ascii="仿宋_GB2312" w:eastAsia="仿宋_GB2312" w:hAnsi="仿宋_GB2312" w:hint="eastAsia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index 5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 w:qFormat="1"/>
    <w:lsdException w:name="Message Header" w:semiHidden="0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2"/>
    <w:autoRedefine/>
    <w:qFormat/>
    <w:pPr>
      <w:spacing w:after="120"/>
      <w:ind w:leftChars="200" w:left="420"/>
    </w:pPr>
  </w:style>
  <w:style w:type="paragraph" w:styleId="2">
    <w:name w:val="Body Text First Indent 2"/>
    <w:basedOn w:val="a0"/>
    <w:autoRedefine/>
    <w:uiPriority w:val="99"/>
    <w:qFormat/>
    <w:pPr>
      <w:ind w:firstLineChars="200" w:firstLine="420"/>
    </w:pPr>
  </w:style>
  <w:style w:type="paragraph" w:styleId="a4">
    <w:name w:val="Normal Indent"/>
    <w:basedOn w:val="a"/>
    <w:autoRedefine/>
    <w:qFormat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index 5"/>
    <w:basedOn w:val="a"/>
    <w:next w:val="a"/>
    <w:autoRedefine/>
    <w:uiPriority w:val="99"/>
    <w:unhideWhenUsed/>
    <w:qFormat/>
    <w:pPr>
      <w:ind w:left="1050" w:firstLineChars="200" w:hanging="210"/>
      <w:jc w:val="left"/>
    </w:pPr>
    <w:rPr>
      <w:sz w:val="18"/>
      <w:szCs w:val="18"/>
      <w:lang w:eastAsia="zh-TW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Body Text"/>
    <w:basedOn w:val="a"/>
    <w:next w:val="a"/>
    <w:uiPriority w:val="99"/>
    <w:qFormat/>
    <w:pPr>
      <w:spacing w:after="120"/>
    </w:pPr>
    <w:rPr>
      <w:rFonts w:ascii="Times New Roman" w:eastAsia="宋体" w:hAnsi="Times New Roman" w:cs="Times New Roman"/>
      <w:kern w:val="0"/>
      <w:sz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Times New Roman" w:eastAsia="宋体" w:hAnsi="Times New Roman" w:cs="Times New Roman"/>
    </w:rPr>
  </w:style>
  <w:style w:type="paragraph" w:styleId="a7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5"/>
    <w:autoRedefine/>
    <w:qFormat/>
    <w:pPr>
      <w:adjustRightInd w:val="0"/>
      <w:spacing w:line="312" w:lineRule="atLeast"/>
      <w:jc w:val="left"/>
      <w:textAlignment w:val="baseline"/>
    </w:pPr>
    <w:rPr>
      <w:kern w:val="0"/>
      <w:sz w:val="18"/>
      <w:szCs w:val="20"/>
    </w:rPr>
  </w:style>
  <w:style w:type="paragraph" w:styleId="aa">
    <w:name w:val="Message Header"/>
    <w:basedOn w:val="a"/>
    <w:autoRedefine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sz w:val="24"/>
    </w:rPr>
  </w:style>
  <w:style w:type="paragraph" w:styleId="ab">
    <w:name w:val="Normal (Web)"/>
    <w:basedOn w:val="a"/>
    <w:autoRedefine/>
    <w:qFormat/>
    <w:pPr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7"/>
    <w:autoRedefine/>
    <w:uiPriority w:val="99"/>
    <w:qFormat/>
    <w:rPr>
      <w:sz w:val="18"/>
      <w:szCs w:val="18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paragraph" w:customStyle="1" w:styleId="ad">
    <w:name w:val="表格文字"/>
    <w:basedOn w:val="a0"/>
    <w:next w:val="a6"/>
    <w:autoRedefine/>
    <w:qFormat/>
    <w:pPr>
      <w:spacing w:before="60" w:after="60"/>
      <w:ind w:leftChars="0" w:left="0"/>
    </w:pPr>
    <w:rPr>
      <w:sz w:val="24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style01">
    <w:name w:val="fontstyle01"/>
    <w:basedOn w:val="a1"/>
    <w:autoRedefine/>
    <w:qFormat/>
    <w:rPr>
      <w:rFonts w:ascii="仿宋_GB2312" w:eastAsia="仿宋_GB2312" w:hAnsi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MM</cp:lastModifiedBy>
  <cp:revision>19</cp:revision>
  <cp:lastPrinted>2026-03-10T01:26:00Z</cp:lastPrinted>
  <dcterms:created xsi:type="dcterms:W3CDTF">2022-08-23T03:20:00Z</dcterms:created>
  <dcterms:modified xsi:type="dcterms:W3CDTF">2026-03-10T01:35:00Z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66E5BB1BB32343149BFB378676856CF1</vt:lpwstr>
  </property>
</Properties>
</file>