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DFBB" w14:textId="77777777" w:rsidR="00F14F85" w:rsidRDefault="00F14F85" w:rsidP="00F14F85">
      <w:pPr>
        <w:spacing w:line="480" w:lineRule="exact"/>
        <w:ind w:firstLineChars="400" w:firstLine="1120"/>
        <w:jc w:val="center"/>
        <w:rPr>
          <w:sz w:val="28"/>
          <w:szCs w:val="28"/>
        </w:rPr>
      </w:pPr>
      <w:r>
        <w:rPr>
          <w:rFonts w:hint="eastAsia"/>
          <w:sz w:val="28"/>
          <w:szCs w:val="28"/>
        </w:rPr>
        <w:t>启东市汇龙中学食堂原辅料采购需求报价表</w:t>
      </w:r>
    </w:p>
    <w:p w14:paraId="37E0F9DA" w14:textId="35FD2479" w:rsidR="00F14F85" w:rsidRPr="00945652" w:rsidRDefault="00F14F85" w:rsidP="00F14F85">
      <w:pPr>
        <w:spacing w:line="480" w:lineRule="exact"/>
        <w:rPr>
          <w:rFonts w:asciiTheme="majorEastAsia" w:eastAsiaTheme="majorEastAsia" w:hAnsiTheme="majorEastAsia"/>
          <w:szCs w:val="21"/>
        </w:rPr>
      </w:pPr>
      <w:r>
        <w:rPr>
          <w:sz w:val="24"/>
          <w:u w:val="single"/>
        </w:rPr>
        <w:t xml:space="preserve"> </w:t>
      </w:r>
      <w:r w:rsidRPr="00945652">
        <w:rPr>
          <w:rFonts w:asciiTheme="majorEastAsia" w:eastAsiaTheme="majorEastAsia" w:hAnsiTheme="majorEastAsia" w:hint="eastAsia"/>
          <w:szCs w:val="21"/>
          <w:u w:val="single"/>
        </w:rPr>
        <w:t>咸菜</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种类</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711203"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采购周期</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自</w:t>
      </w:r>
      <w:r w:rsidRPr="00945652">
        <w:rPr>
          <w:rFonts w:asciiTheme="majorEastAsia" w:eastAsiaTheme="majorEastAsia" w:hAnsiTheme="majorEastAsia"/>
          <w:szCs w:val="21"/>
          <w:u w:val="single"/>
        </w:rPr>
        <w:t>20</w:t>
      </w:r>
      <w:r w:rsidRPr="00945652">
        <w:rPr>
          <w:rFonts w:asciiTheme="majorEastAsia" w:eastAsiaTheme="majorEastAsia" w:hAnsiTheme="majorEastAsia" w:hint="eastAsia"/>
          <w:szCs w:val="21"/>
          <w:u w:val="single"/>
        </w:rPr>
        <w:t>2</w:t>
      </w:r>
      <w:r w:rsidR="00F22B5A">
        <w:rPr>
          <w:rFonts w:asciiTheme="majorEastAsia" w:eastAsiaTheme="majorEastAsia" w:hAnsiTheme="majorEastAsia"/>
          <w:szCs w:val="21"/>
          <w:u w:val="single"/>
        </w:rPr>
        <w:t>2</w:t>
      </w:r>
      <w:r w:rsidRPr="00945652">
        <w:rPr>
          <w:rFonts w:asciiTheme="majorEastAsia" w:eastAsiaTheme="majorEastAsia" w:hAnsiTheme="majorEastAsia" w:hint="eastAsia"/>
          <w:szCs w:val="21"/>
        </w:rPr>
        <w:t>年</w:t>
      </w:r>
      <w:r w:rsidR="00815125">
        <w:rPr>
          <w:rFonts w:asciiTheme="majorEastAsia" w:eastAsiaTheme="majorEastAsia" w:hAnsiTheme="majorEastAsia"/>
          <w:szCs w:val="21"/>
          <w:u w:val="single"/>
        </w:rPr>
        <w:t>4</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F201DC" w:rsidRPr="00945652">
        <w:rPr>
          <w:rFonts w:asciiTheme="majorEastAsia" w:eastAsiaTheme="majorEastAsia" w:hAnsiTheme="majorEastAsia" w:hint="eastAsia"/>
          <w:szCs w:val="21"/>
          <w:u w:val="single"/>
        </w:rPr>
        <w:t>1</w:t>
      </w:r>
      <w:r w:rsidRPr="00945652">
        <w:rPr>
          <w:rFonts w:asciiTheme="majorEastAsia" w:eastAsiaTheme="majorEastAsia" w:hAnsiTheme="majorEastAsia" w:hint="eastAsia"/>
          <w:szCs w:val="21"/>
        </w:rPr>
        <w:t>日至</w:t>
      </w:r>
      <w:r w:rsidR="00815125">
        <w:rPr>
          <w:rFonts w:asciiTheme="majorEastAsia" w:eastAsiaTheme="majorEastAsia" w:hAnsiTheme="majorEastAsia"/>
          <w:szCs w:val="21"/>
          <w:u w:val="single"/>
        </w:rPr>
        <w:t>4</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903C7D">
        <w:rPr>
          <w:rFonts w:asciiTheme="majorEastAsia" w:eastAsiaTheme="majorEastAsia" w:hAnsiTheme="majorEastAsia"/>
          <w:szCs w:val="21"/>
          <w:u w:val="single"/>
        </w:rPr>
        <w:t>3</w:t>
      </w:r>
      <w:r w:rsidR="00815125">
        <w:rPr>
          <w:rFonts w:asciiTheme="majorEastAsia" w:eastAsiaTheme="majorEastAsia" w:hAnsiTheme="majorEastAsia"/>
          <w:szCs w:val="21"/>
          <w:u w:val="single"/>
        </w:rPr>
        <w:t>0</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674"/>
        <w:gridCol w:w="1418"/>
        <w:gridCol w:w="1346"/>
        <w:gridCol w:w="1522"/>
        <w:gridCol w:w="1556"/>
        <w:gridCol w:w="1333"/>
        <w:gridCol w:w="779"/>
      </w:tblGrid>
      <w:tr w:rsidR="00F14F85" w:rsidRPr="00945652" w14:paraId="2A3AC6EC" w14:textId="77777777" w:rsidTr="00711203">
        <w:trPr>
          <w:trHeight w:val="854"/>
        </w:trPr>
        <w:tc>
          <w:tcPr>
            <w:tcW w:w="1070" w:type="dxa"/>
            <w:vAlign w:val="center"/>
          </w:tcPr>
          <w:p w14:paraId="4CDDEFD8"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品名</w:t>
            </w:r>
          </w:p>
        </w:tc>
        <w:tc>
          <w:tcPr>
            <w:tcW w:w="674" w:type="dxa"/>
            <w:vAlign w:val="center"/>
          </w:tcPr>
          <w:p w14:paraId="79470E8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品牌</w:t>
            </w:r>
          </w:p>
        </w:tc>
        <w:tc>
          <w:tcPr>
            <w:tcW w:w="1418" w:type="dxa"/>
            <w:vAlign w:val="center"/>
          </w:tcPr>
          <w:p w14:paraId="360541D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规格</w:t>
            </w:r>
          </w:p>
        </w:tc>
        <w:tc>
          <w:tcPr>
            <w:tcW w:w="1346" w:type="dxa"/>
            <w:vAlign w:val="center"/>
          </w:tcPr>
          <w:p w14:paraId="02BA8A47" w14:textId="77777777" w:rsidR="00F14F85" w:rsidRPr="00945652" w:rsidRDefault="00F14F85" w:rsidP="00A6613F">
            <w:pPr>
              <w:spacing w:line="260" w:lineRule="exact"/>
              <w:rPr>
                <w:rFonts w:asciiTheme="majorEastAsia" w:eastAsiaTheme="majorEastAsia" w:hAnsiTheme="majorEastAsia"/>
                <w:szCs w:val="21"/>
              </w:rPr>
            </w:pPr>
            <w:r w:rsidRPr="00945652">
              <w:rPr>
                <w:rFonts w:asciiTheme="majorEastAsia" w:eastAsiaTheme="majorEastAsia" w:hAnsiTheme="majorEastAsia" w:hint="eastAsia"/>
                <w:szCs w:val="21"/>
              </w:rPr>
              <w:t>数量 （斤）</w:t>
            </w:r>
          </w:p>
        </w:tc>
        <w:tc>
          <w:tcPr>
            <w:tcW w:w="1522" w:type="dxa"/>
            <w:vAlign w:val="center"/>
          </w:tcPr>
          <w:p w14:paraId="495784BC"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质量标准</w:t>
            </w:r>
          </w:p>
        </w:tc>
        <w:tc>
          <w:tcPr>
            <w:tcW w:w="1556" w:type="dxa"/>
            <w:vAlign w:val="center"/>
          </w:tcPr>
          <w:p w14:paraId="3D8BE9F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分期送货要求</w:t>
            </w:r>
          </w:p>
        </w:tc>
        <w:tc>
          <w:tcPr>
            <w:tcW w:w="1333" w:type="dxa"/>
            <w:vAlign w:val="center"/>
          </w:tcPr>
          <w:p w14:paraId="3B9B155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供货商报价</w:t>
            </w:r>
          </w:p>
        </w:tc>
        <w:tc>
          <w:tcPr>
            <w:tcW w:w="779" w:type="dxa"/>
            <w:vAlign w:val="center"/>
          </w:tcPr>
          <w:p w14:paraId="478DE945"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备注</w:t>
            </w:r>
          </w:p>
        </w:tc>
      </w:tr>
      <w:tr w:rsidR="00F14F85" w:rsidRPr="00945652" w14:paraId="7F1AC7F2" w14:textId="77777777" w:rsidTr="00711203">
        <w:trPr>
          <w:trHeight w:val="854"/>
        </w:trPr>
        <w:tc>
          <w:tcPr>
            <w:tcW w:w="1070" w:type="dxa"/>
            <w:vAlign w:val="center"/>
          </w:tcPr>
          <w:p w14:paraId="2BEE10D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榨菜丝</w:t>
            </w:r>
          </w:p>
        </w:tc>
        <w:tc>
          <w:tcPr>
            <w:tcW w:w="674" w:type="dxa"/>
            <w:vAlign w:val="center"/>
          </w:tcPr>
          <w:p w14:paraId="67080DE5"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3B0A009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09C5074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6B6177F"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72B04D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708738D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E9B83C5"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0ADA888D" w14:textId="77777777" w:rsidTr="00711203">
        <w:trPr>
          <w:trHeight w:val="900"/>
        </w:trPr>
        <w:tc>
          <w:tcPr>
            <w:tcW w:w="1070" w:type="dxa"/>
            <w:vAlign w:val="center"/>
          </w:tcPr>
          <w:p w14:paraId="417595A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包瓜丝</w:t>
            </w:r>
          </w:p>
        </w:tc>
        <w:tc>
          <w:tcPr>
            <w:tcW w:w="674" w:type="dxa"/>
            <w:vAlign w:val="center"/>
          </w:tcPr>
          <w:p w14:paraId="56FA587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5D20CDA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4E7E8C9C"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7E509B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58B1E76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3C06356D"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553C717C"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21EC6760" w14:textId="77777777" w:rsidTr="00711203">
        <w:trPr>
          <w:trHeight w:val="900"/>
        </w:trPr>
        <w:tc>
          <w:tcPr>
            <w:tcW w:w="1070" w:type="dxa"/>
            <w:vAlign w:val="center"/>
          </w:tcPr>
          <w:p w14:paraId="7CB54F4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什锦菜</w:t>
            </w:r>
          </w:p>
        </w:tc>
        <w:tc>
          <w:tcPr>
            <w:tcW w:w="674" w:type="dxa"/>
            <w:vAlign w:val="center"/>
          </w:tcPr>
          <w:p w14:paraId="52AF50A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2AB4F17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7A9FB51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5BF4592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80C0BF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11351AA5"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3D4BD9B9"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4F84552A" w14:textId="77777777" w:rsidTr="00711203">
        <w:trPr>
          <w:trHeight w:val="900"/>
        </w:trPr>
        <w:tc>
          <w:tcPr>
            <w:tcW w:w="1070" w:type="dxa"/>
            <w:vAlign w:val="center"/>
          </w:tcPr>
          <w:p w14:paraId="0546873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萝卜条</w:t>
            </w:r>
          </w:p>
        </w:tc>
        <w:tc>
          <w:tcPr>
            <w:tcW w:w="674" w:type="dxa"/>
            <w:vAlign w:val="center"/>
          </w:tcPr>
          <w:p w14:paraId="7DBD6147"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6549D2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5C0A823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1A339DD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93A99EB"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682FA64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70B172A" w14:textId="77777777" w:rsidR="00F14F85" w:rsidRPr="00945652" w:rsidRDefault="00F14F85" w:rsidP="00A6613F">
            <w:pPr>
              <w:spacing w:line="260" w:lineRule="exact"/>
              <w:rPr>
                <w:rFonts w:asciiTheme="majorEastAsia" w:eastAsiaTheme="majorEastAsia" w:hAnsiTheme="majorEastAsia"/>
                <w:szCs w:val="21"/>
              </w:rPr>
            </w:pPr>
          </w:p>
        </w:tc>
      </w:tr>
    </w:tbl>
    <w:p w14:paraId="22C3FADC" w14:textId="77777777" w:rsidR="00F14F85" w:rsidRPr="00945652" w:rsidRDefault="00F14F85" w:rsidP="00F14F85">
      <w:pPr>
        <w:rPr>
          <w:rFonts w:asciiTheme="majorEastAsia" w:eastAsiaTheme="majorEastAsia" w:hAnsiTheme="majorEastAsia"/>
          <w:szCs w:val="21"/>
        </w:rPr>
      </w:pPr>
      <w:r w:rsidRPr="00945652">
        <w:rPr>
          <w:rFonts w:asciiTheme="majorEastAsia" w:eastAsiaTheme="majorEastAsia" w:hAnsiTheme="majorEastAsia" w:hint="eastAsia"/>
          <w:szCs w:val="21"/>
        </w:rPr>
        <w:t xml:space="preserve">供货商签字：       </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联系电话：</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243843" w:rsidRPr="00945652">
        <w:rPr>
          <w:rFonts w:asciiTheme="majorEastAsia" w:eastAsiaTheme="majorEastAsia" w:hAnsiTheme="majorEastAsia" w:hint="eastAsia"/>
          <w:szCs w:val="21"/>
        </w:rPr>
        <w:t xml:space="preserve">   </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 xml:space="preserve"> 报价日期：</w:t>
      </w:r>
      <w:r w:rsidRPr="00945652">
        <w:rPr>
          <w:rFonts w:asciiTheme="majorEastAsia" w:eastAsiaTheme="majorEastAsia" w:hAnsiTheme="majorEastAsia"/>
          <w:szCs w:val="21"/>
          <w:u w:val="single"/>
        </w:rPr>
        <w:t xml:space="preserve">  </w:t>
      </w:r>
      <w:r w:rsidR="003D4915"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年</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p w14:paraId="537B922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46A2BFE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2、供货报价以每斤或表格规定的计量单位的价格（包含运费、税费、鲜肉含分解费）；</w:t>
      </w:r>
    </w:p>
    <w:p w14:paraId="6CA8E3AC"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3、报价一经录用，必须完成供货周期内供货；</w:t>
      </w:r>
    </w:p>
    <w:p w14:paraId="263326C3" w14:textId="77777777"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4、录用原则：综合考量，性价比高者录用。</w:t>
      </w:r>
    </w:p>
    <w:p w14:paraId="1362C243" w14:textId="2FE01C01"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5、报价截止时间：202</w:t>
      </w:r>
      <w:r w:rsidR="00903C7D">
        <w:rPr>
          <w:rFonts w:asciiTheme="majorEastAsia" w:eastAsiaTheme="majorEastAsia" w:hAnsiTheme="majorEastAsia"/>
          <w:szCs w:val="21"/>
        </w:rPr>
        <w:t>2</w:t>
      </w:r>
      <w:r w:rsidRPr="00945652">
        <w:rPr>
          <w:rFonts w:asciiTheme="majorEastAsia" w:eastAsiaTheme="majorEastAsia" w:hAnsiTheme="majorEastAsia" w:hint="eastAsia"/>
          <w:szCs w:val="21"/>
        </w:rPr>
        <w:t>年</w:t>
      </w:r>
      <w:r w:rsidR="00815125">
        <w:rPr>
          <w:rFonts w:asciiTheme="majorEastAsia" w:eastAsiaTheme="majorEastAsia" w:hAnsiTheme="majorEastAsia"/>
          <w:szCs w:val="21"/>
        </w:rPr>
        <w:t>3</w:t>
      </w:r>
      <w:r w:rsidRPr="00945652">
        <w:rPr>
          <w:rFonts w:asciiTheme="majorEastAsia" w:eastAsiaTheme="majorEastAsia" w:hAnsiTheme="majorEastAsia" w:hint="eastAsia"/>
          <w:szCs w:val="21"/>
        </w:rPr>
        <w:t>月2</w:t>
      </w:r>
      <w:r w:rsidR="00815125">
        <w:rPr>
          <w:rFonts w:asciiTheme="majorEastAsia" w:eastAsiaTheme="majorEastAsia" w:hAnsiTheme="majorEastAsia"/>
          <w:szCs w:val="21"/>
        </w:rPr>
        <w:t>5</w:t>
      </w:r>
      <w:r w:rsidRPr="00945652">
        <w:rPr>
          <w:rFonts w:asciiTheme="majorEastAsia" w:eastAsiaTheme="majorEastAsia" w:hAnsiTheme="majorEastAsia" w:hint="eastAsia"/>
          <w:szCs w:val="21"/>
        </w:rPr>
        <w:t>日下午</w:t>
      </w:r>
      <w:r w:rsidR="00F22B5A">
        <w:rPr>
          <w:rFonts w:asciiTheme="majorEastAsia" w:eastAsiaTheme="majorEastAsia" w:hAnsiTheme="majorEastAsia"/>
          <w:szCs w:val="21"/>
        </w:rPr>
        <w:t>16</w:t>
      </w:r>
      <w:r w:rsidRPr="00945652">
        <w:rPr>
          <w:rFonts w:asciiTheme="majorEastAsia" w:eastAsiaTheme="majorEastAsia" w:hAnsiTheme="majorEastAsia" w:hint="eastAsia"/>
          <w:szCs w:val="21"/>
        </w:rPr>
        <w:t>:00</w:t>
      </w:r>
      <w:bookmarkStart w:id="0" w:name="_GoBack"/>
      <w:bookmarkEnd w:id="0"/>
    </w:p>
    <w:p w14:paraId="4EC33963" w14:textId="77777777" w:rsidR="00F55DB1" w:rsidRPr="00815125" w:rsidRDefault="00F55DB1">
      <w:pPr>
        <w:rPr>
          <w:rFonts w:asciiTheme="majorEastAsia" w:eastAsiaTheme="majorEastAsia" w:hAnsiTheme="majorEastAsia"/>
          <w:szCs w:val="21"/>
        </w:rPr>
      </w:pPr>
    </w:p>
    <w:sectPr w:rsidR="00F55DB1" w:rsidRPr="00815125" w:rsidSect="00345B7E">
      <w:pgSz w:w="11906" w:h="16838"/>
      <w:pgMar w:top="1440" w:right="1134" w:bottom="1440" w:left="851"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6CAF3" w14:textId="77777777" w:rsidR="006B3186" w:rsidRDefault="006B3186" w:rsidP="00F14F85">
      <w:r>
        <w:separator/>
      </w:r>
    </w:p>
  </w:endnote>
  <w:endnote w:type="continuationSeparator" w:id="0">
    <w:p w14:paraId="68BE2DA0" w14:textId="77777777" w:rsidR="006B3186" w:rsidRDefault="006B3186" w:rsidP="00F1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4D88E" w14:textId="77777777" w:rsidR="006B3186" w:rsidRDefault="006B3186" w:rsidP="00F14F85">
      <w:r>
        <w:separator/>
      </w:r>
    </w:p>
  </w:footnote>
  <w:footnote w:type="continuationSeparator" w:id="0">
    <w:p w14:paraId="72B4F423" w14:textId="77777777" w:rsidR="006B3186" w:rsidRDefault="006B3186" w:rsidP="00F1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F85"/>
    <w:rsid w:val="001A65C2"/>
    <w:rsid w:val="0023167C"/>
    <w:rsid w:val="00243843"/>
    <w:rsid w:val="0025525C"/>
    <w:rsid w:val="003138C4"/>
    <w:rsid w:val="00345B7E"/>
    <w:rsid w:val="00380992"/>
    <w:rsid w:val="003D4915"/>
    <w:rsid w:val="004054DD"/>
    <w:rsid w:val="005D5197"/>
    <w:rsid w:val="006B3186"/>
    <w:rsid w:val="00711203"/>
    <w:rsid w:val="00774823"/>
    <w:rsid w:val="00802E97"/>
    <w:rsid w:val="00815125"/>
    <w:rsid w:val="00903C7D"/>
    <w:rsid w:val="0091718C"/>
    <w:rsid w:val="00945652"/>
    <w:rsid w:val="0096614F"/>
    <w:rsid w:val="00A15672"/>
    <w:rsid w:val="00A42766"/>
    <w:rsid w:val="00A55E7A"/>
    <w:rsid w:val="00AC4CCC"/>
    <w:rsid w:val="00AD2F09"/>
    <w:rsid w:val="00B55A4C"/>
    <w:rsid w:val="00BB6184"/>
    <w:rsid w:val="00C9580E"/>
    <w:rsid w:val="00CD1CCD"/>
    <w:rsid w:val="00D84E7E"/>
    <w:rsid w:val="00E00B3D"/>
    <w:rsid w:val="00F14F85"/>
    <w:rsid w:val="00F201DC"/>
    <w:rsid w:val="00F22B5A"/>
    <w:rsid w:val="00F412E4"/>
    <w:rsid w:val="00F55DB1"/>
    <w:rsid w:val="00F9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8621"/>
  <w15:docId w15:val="{7F1E38DA-219A-46AE-8F93-347AF2D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F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F14F85"/>
    <w:rPr>
      <w:sz w:val="18"/>
      <w:szCs w:val="18"/>
    </w:rPr>
  </w:style>
  <w:style w:type="paragraph" w:styleId="a5">
    <w:name w:val="footer"/>
    <w:basedOn w:val="a"/>
    <w:link w:val="a6"/>
    <w:uiPriority w:val="99"/>
    <w:semiHidden/>
    <w:unhideWhenUsed/>
    <w:rsid w:val="00F14F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F14F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Words>
  <Characters>378</Characters>
  <Application>Microsoft Office Word</Application>
  <DocSecurity>0</DocSecurity>
  <Lines>3</Lines>
  <Paragraphs>1</Paragraphs>
  <ScaleCrop>false</ScaleCrop>
  <Company>微软中国</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18</cp:revision>
  <dcterms:created xsi:type="dcterms:W3CDTF">2020-09-25T06:22:00Z</dcterms:created>
  <dcterms:modified xsi:type="dcterms:W3CDTF">2022-03-21T01:42:00Z</dcterms:modified>
</cp:coreProperties>
</file>